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8AC71ED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3C6A2F">
        <w:rPr>
          <w:rFonts w:ascii="Arial" w:hAnsi="Arial" w:cs="Arial"/>
          <w:b/>
          <w:color w:val="808080"/>
          <w:sz w:val="36"/>
          <w:szCs w:val="36"/>
        </w:rPr>
        <w:t>20</w:t>
      </w:r>
      <w:r w:rsidR="00FC032C">
        <w:rPr>
          <w:rFonts w:ascii="Arial" w:hAnsi="Arial" w:cs="Arial"/>
          <w:b/>
          <w:color w:val="808080"/>
          <w:sz w:val="36"/>
          <w:szCs w:val="36"/>
        </w:rPr>
        <w:t>21</w:t>
      </w:r>
      <w:r w:rsidR="00611ED7">
        <w:rPr>
          <w:rFonts w:ascii="Arial" w:hAnsi="Arial" w:cs="Arial"/>
          <w:b/>
          <w:color w:val="808080"/>
          <w:sz w:val="36"/>
          <w:szCs w:val="36"/>
        </w:rPr>
        <w:t>-2022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65239A5C" w:rsidR="000F13CF" w:rsidRPr="00863E75" w:rsidRDefault="000F13CF" w:rsidP="000F13CF">
      <w:pPr>
        <w:rPr>
          <w:rFonts w:ascii="Arial" w:hAnsi="Arial" w:cs="Arial"/>
          <w:sz w:val="20"/>
          <w:szCs w:val="20"/>
          <w:lang w:val="en-US"/>
        </w:rPr>
      </w:pPr>
      <w:r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3D3B0D0A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For mesterskapene i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vil resultater oppnådd i hele 20</w:t>
      </w:r>
      <w:r w:rsidR="00611ED7">
        <w:rPr>
          <w:rFonts w:ascii="Arial" w:hAnsi="Arial" w:cs="Arial"/>
          <w:sz w:val="20"/>
          <w:szCs w:val="20"/>
        </w:rPr>
        <w:t>20</w:t>
      </w:r>
      <w:r w:rsidR="00FC032C">
        <w:rPr>
          <w:rFonts w:ascii="Arial" w:hAnsi="Arial" w:cs="Arial"/>
          <w:sz w:val="20"/>
          <w:szCs w:val="20"/>
        </w:rPr>
        <w:t xml:space="preserve"> og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frem til </w:t>
      </w:r>
      <w:r w:rsidR="007B15F2">
        <w:rPr>
          <w:rFonts w:ascii="Arial" w:hAnsi="Arial" w:cs="Arial"/>
          <w:sz w:val="20"/>
          <w:szCs w:val="20"/>
        </w:rPr>
        <w:t>1. juli</w:t>
      </w:r>
      <w:r w:rsidR="00FC032C">
        <w:rPr>
          <w:rFonts w:ascii="Arial" w:hAnsi="Arial" w:cs="Arial"/>
          <w:sz w:val="20"/>
          <w:szCs w:val="20"/>
        </w:rPr>
        <w:t xml:space="preserve">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gjelde</w:t>
      </w:r>
      <w:r w:rsidR="00991380">
        <w:rPr>
          <w:rFonts w:ascii="Arial" w:hAnsi="Arial" w:cs="Arial"/>
          <w:sz w:val="20"/>
          <w:szCs w:val="20"/>
        </w:rPr>
        <w:t xml:space="preserve"> (24h-</w:t>
      </w:r>
      <w:r w:rsidR="00611ED7">
        <w:rPr>
          <w:rFonts w:ascii="Arial" w:hAnsi="Arial" w:cs="Arial"/>
          <w:sz w:val="20"/>
          <w:szCs w:val="20"/>
        </w:rPr>
        <w:t xml:space="preserve"> og 50km-</w:t>
      </w:r>
      <w:r w:rsidR="00991380">
        <w:rPr>
          <w:rFonts w:ascii="Arial" w:hAnsi="Arial" w:cs="Arial"/>
          <w:sz w:val="20"/>
          <w:szCs w:val="20"/>
        </w:rPr>
        <w:t>mesterskapene)</w:t>
      </w:r>
      <w:r w:rsidR="00FC032C">
        <w:rPr>
          <w:rFonts w:ascii="Arial" w:hAnsi="Arial" w:cs="Arial"/>
          <w:sz w:val="20"/>
          <w:szCs w:val="20"/>
        </w:rPr>
        <w:t>.</w:t>
      </w:r>
      <w:r w:rsidR="00991380">
        <w:rPr>
          <w:rFonts w:ascii="Arial" w:hAnsi="Arial" w:cs="Arial"/>
          <w:sz w:val="20"/>
          <w:szCs w:val="20"/>
        </w:rPr>
        <w:t xml:space="preserve"> </w:t>
      </w:r>
      <w:r w:rsidR="00611ED7">
        <w:rPr>
          <w:rFonts w:ascii="Arial" w:hAnsi="Arial" w:cs="Arial"/>
          <w:sz w:val="20"/>
          <w:szCs w:val="20"/>
        </w:rPr>
        <w:t xml:space="preserve">For 24h-mesterskapet i 2021 vil også resultater fra 2019 tas med i en samlet vurdering. </w:t>
      </w:r>
      <w:r w:rsidR="00991380">
        <w:rPr>
          <w:rFonts w:ascii="Arial" w:hAnsi="Arial" w:cs="Arial"/>
          <w:sz w:val="20"/>
          <w:szCs w:val="20"/>
        </w:rPr>
        <w:t>Eksakte uttaksfrister for de andre 2021-mesterskapene kommer så snart som mulig, og etter at IAU har bekreftet tid og sted for disse.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64EC91BD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og innenfor tidsfrister nevnt ovenfor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1BB4C286" w:rsidR="000305E7" w:rsidRDefault="00611ED7" w:rsidP="00611ED7">
      <w:pPr>
        <w:ind w:left="37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</w:r>
      <w:r w:rsidR="00C80F13">
        <w:rPr>
          <w:rFonts w:ascii="Arial" w:hAnsi="Arial" w:cs="Arial"/>
          <w:sz w:val="20"/>
          <w:szCs w:val="20"/>
        </w:rPr>
        <w:t xml:space="preserve">         </w:t>
      </w:r>
      <w:r w:rsidR="006375C4">
        <w:rPr>
          <w:rFonts w:ascii="Arial" w:hAnsi="Arial" w:cs="Arial"/>
          <w:sz w:val="20"/>
          <w:szCs w:val="20"/>
        </w:rPr>
        <w:t>3h:00 for menn / 3h:3</w:t>
      </w:r>
      <w:r w:rsidR="000305E7">
        <w:rPr>
          <w:rFonts w:ascii="Arial" w:hAnsi="Arial" w:cs="Arial"/>
          <w:sz w:val="20"/>
          <w:szCs w:val="20"/>
        </w:rPr>
        <w:t>0 for kvinner</w:t>
      </w:r>
      <w:r>
        <w:rPr>
          <w:rFonts w:ascii="Arial" w:hAnsi="Arial" w:cs="Arial"/>
          <w:sz w:val="20"/>
          <w:szCs w:val="20"/>
        </w:rPr>
        <w:t xml:space="preserve"> (maraton; 2h:25 for menn/2h:45 for kvinner)</w:t>
      </w:r>
      <w:r w:rsidR="000305E7">
        <w:rPr>
          <w:rFonts w:ascii="Arial" w:hAnsi="Arial" w:cs="Arial"/>
          <w:sz w:val="20"/>
          <w:szCs w:val="20"/>
        </w:rPr>
        <w:tab/>
      </w:r>
    </w:p>
    <w:p w14:paraId="0D3AA410" w14:textId="276084FA" w:rsidR="00034398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100 </w:t>
      </w:r>
      <w:proofErr w:type="gramStart"/>
      <w:r w:rsidR="00B91B37">
        <w:rPr>
          <w:rFonts w:ascii="Arial" w:hAnsi="Arial" w:cs="Arial"/>
          <w:sz w:val="20"/>
          <w:szCs w:val="20"/>
        </w:rPr>
        <w:t xml:space="preserve">km: </w:t>
      </w:r>
      <w:r w:rsidR="00C80F13">
        <w:rPr>
          <w:rFonts w:ascii="Arial" w:hAnsi="Arial" w:cs="Arial"/>
          <w:sz w:val="20"/>
          <w:szCs w:val="20"/>
        </w:rPr>
        <w:t xml:space="preserve">  </w:t>
      </w:r>
      <w:proofErr w:type="gramEnd"/>
      <w:r w:rsidR="00C80F13">
        <w:rPr>
          <w:rFonts w:ascii="Arial" w:hAnsi="Arial" w:cs="Arial"/>
          <w:sz w:val="20"/>
          <w:szCs w:val="20"/>
        </w:rPr>
        <w:t xml:space="preserve">     </w:t>
      </w:r>
      <w:r w:rsidR="00B91B37">
        <w:rPr>
          <w:rFonts w:ascii="Arial" w:hAnsi="Arial" w:cs="Arial"/>
          <w:sz w:val="20"/>
          <w:szCs w:val="20"/>
        </w:rPr>
        <w:t>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255007">
        <w:rPr>
          <w:rFonts w:ascii="Arial" w:hAnsi="Arial" w:cs="Arial"/>
          <w:sz w:val="20"/>
          <w:szCs w:val="20"/>
        </w:rPr>
        <w:t>30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24284A63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24 </w:t>
      </w:r>
      <w:proofErr w:type="gramStart"/>
      <w:r w:rsidR="00B91B37">
        <w:rPr>
          <w:rFonts w:ascii="Arial" w:hAnsi="Arial" w:cs="Arial"/>
          <w:sz w:val="20"/>
          <w:szCs w:val="20"/>
        </w:rPr>
        <w:t>timers:</w:t>
      </w:r>
      <w:r w:rsidR="00C80F13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80F13">
        <w:rPr>
          <w:rFonts w:ascii="Arial" w:hAnsi="Arial" w:cs="Arial"/>
          <w:sz w:val="20"/>
          <w:szCs w:val="20"/>
        </w:rPr>
        <w:t xml:space="preserve">  </w:t>
      </w:r>
      <w:r w:rsidR="00B91B37">
        <w:rPr>
          <w:rFonts w:ascii="Arial" w:hAnsi="Arial" w:cs="Arial"/>
          <w:sz w:val="20"/>
          <w:szCs w:val="20"/>
        </w:rPr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>0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85606A">
        <w:rPr>
          <w:rFonts w:ascii="Arial" w:hAnsi="Arial" w:cs="Arial"/>
          <w:sz w:val="20"/>
          <w:szCs w:val="20"/>
        </w:rPr>
        <w:t>0 km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proofErr w:type="spellStart"/>
      <w:r w:rsidR="003C6A2F">
        <w:rPr>
          <w:rFonts w:ascii="Arial" w:hAnsi="Arial" w:cs="Arial"/>
          <w:sz w:val="20"/>
          <w:szCs w:val="20"/>
        </w:rPr>
        <w:t>ultraløpsutvalgets</w:t>
      </w:r>
      <w:proofErr w:type="spellEnd"/>
      <w:r w:rsidR="003C6A2F"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70C455C5" w14:textId="4BE212F4" w:rsidR="00B001BC" w:rsidRDefault="000F13CF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13CF">
        <w:rPr>
          <w:rFonts w:ascii="Arial" w:hAnsi="Arial" w:cs="Arial"/>
          <w:sz w:val="20"/>
          <w:szCs w:val="20"/>
        </w:rPr>
        <w:t xml:space="preserve">Hovedkriterier for uttak vil være resultater oppnådd i terrengløp på </w:t>
      </w:r>
      <w:r w:rsidR="003C6A2F">
        <w:rPr>
          <w:rFonts w:ascii="Arial" w:hAnsi="Arial" w:cs="Arial"/>
          <w:sz w:val="20"/>
          <w:szCs w:val="20"/>
        </w:rPr>
        <w:t>ultra</w:t>
      </w:r>
      <w:r w:rsidRPr="000F13CF">
        <w:rPr>
          <w:rFonts w:ascii="Arial" w:hAnsi="Arial" w:cs="Arial"/>
          <w:sz w:val="20"/>
          <w:szCs w:val="20"/>
        </w:rPr>
        <w:t xml:space="preserve">distanser – der hoveddelen av løpet skjer i terreng </w:t>
      </w:r>
      <w:r w:rsidR="00566806">
        <w:rPr>
          <w:rFonts w:ascii="Arial" w:hAnsi="Arial" w:cs="Arial"/>
          <w:sz w:val="20"/>
          <w:szCs w:val="20"/>
        </w:rPr>
        <w:t>med rela</w:t>
      </w:r>
      <w:r w:rsidR="00B001BC">
        <w:rPr>
          <w:rFonts w:ascii="Arial" w:hAnsi="Arial" w:cs="Arial"/>
          <w:sz w:val="20"/>
          <w:szCs w:val="20"/>
        </w:rPr>
        <w:t>tiv likhet med løypa der mesterskapet skal arrangeres.</w:t>
      </w:r>
      <w:r w:rsidRPr="000F13CF">
        <w:rPr>
          <w:rFonts w:ascii="Arial" w:hAnsi="Arial" w:cs="Arial"/>
          <w:sz w:val="20"/>
          <w:szCs w:val="20"/>
        </w:rPr>
        <w:t xml:space="preserve"> Utvalget vil måtte bruke mer skjønn ved uttak her enn på flate løp – siden det er vanskelig å sammenligne tider i ulike løp. </w:t>
      </w:r>
    </w:p>
    <w:p w14:paraId="371B516A" w14:textId="7D687890" w:rsidR="000F13CF" w:rsidRDefault="00E31386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2021: De to beste fra hvert kjønn under NM ultra terreng i Molde 7-topper tas ut til å representere Norge i VM, Thailand, 13.11. I tillegg holdes en plass for hvert kjønn åpen frem til 1.september, da endelig uttak vil finne sted. Disse to siste plassene tas ut med utgangspunkt i ovenstående punkt. 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1F703DE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</w:t>
      </w:r>
      <w:proofErr w:type="spellStart"/>
      <w:r>
        <w:rPr>
          <w:rFonts w:ascii="Arial" w:hAnsi="Arial" w:cs="Arial"/>
          <w:sz w:val="20"/>
          <w:szCs w:val="20"/>
        </w:rPr>
        <w:t>Ultraløpsutvalgets</w:t>
      </w:r>
      <w:proofErr w:type="spellEnd"/>
      <w:r>
        <w:rPr>
          <w:rFonts w:ascii="Arial" w:hAnsi="Arial" w:cs="Arial"/>
          <w:sz w:val="20"/>
          <w:szCs w:val="20"/>
        </w:rPr>
        <w:t xml:space="preserve">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  <w:r w:rsidR="00D81E23">
        <w:rPr>
          <w:rFonts w:ascii="Arial" w:hAnsi="Arial" w:cs="Arial"/>
          <w:sz w:val="20"/>
          <w:szCs w:val="20"/>
        </w:rPr>
        <w:t>For tiden er denne egenandelen lik reisekostnader t/r destinasjon (transport i Norge samt flybilletter).</w:t>
      </w:r>
    </w:p>
    <w:p w14:paraId="72F6AF70" w14:textId="05AA21C7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 w:rsidR="003C6A2F" w:rsidRPr="00D81E23">
        <w:rPr>
          <w:rFonts w:ascii="Arial" w:hAnsi="Arial" w:cs="Arial"/>
          <w:i/>
          <w:iCs/>
          <w:sz w:val="20"/>
          <w:szCs w:val="20"/>
        </w:rPr>
        <w:t>kan</w:t>
      </w:r>
      <w:r>
        <w:rPr>
          <w:rFonts w:ascii="Arial" w:hAnsi="Arial" w:cs="Arial"/>
          <w:sz w:val="20"/>
          <w:szCs w:val="20"/>
        </w:rPr>
        <w:t xml:space="preserve"> påvirke egenandelens størrelse.</w:t>
      </w:r>
    </w:p>
    <w:p w14:paraId="7CB554C5" w14:textId="2B4FAF9E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 xml:space="preserve">Løpere som er i landslagsdiskusjonen og som er varslet om dette, må holde ultraløpsutvalget orientert om alle skader – og gjerne gå over i støtteapparatet </w:t>
      </w:r>
      <w:r w:rsidR="003C6A2F">
        <w:rPr>
          <w:rFonts w:ascii="Arial" w:hAnsi="Arial" w:cs="Arial"/>
          <w:sz w:val="20"/>
          <w:szCs w:val="20"/>
        </w:rPr>
        <w:t xml:space="preserve">(gjelder </w:t>
      </w:r>
      <w:r w:rsidRPr="00942D58">
        <w:rPr>
          <w:rFonts w:ascii="Arial" w:hAnsi="Arial" w:cs="Arial"/>
          <w:sz w:val="20"/>
          <w:szCs w:val="20"/>
        </w:rPr>
        <w:t>ved forfall</w:t>
      </w:r>
      <w:r w:rsidR="008D4C59" w:rsidRPr="00942D58">
        <w:rPr>
          <w:rFonts w:ascii="Arial" w:hAnsi="Arial" w:cs="Arial"/>
          <w:sz w:val="20"/>
          <w:szCs w:val="20"/>
        </w:rPr>
        <w:t xml:space="preserve"> så sent </w:t>
      </w:r>
      <w:r w:rsidRPr="00942D58">
        <w:rPr>
          <w:rFonts w:ascii="Arial" w:hAnsi="Arial" w:cs="Arial"/>
          <w:sz w:val="20"/>
          <w:szCs w:val="20"/>
        </w:rPr>
        <w:t xml:space="preserve">at kostnader til reise og hotell </w:t>
      </w:r>
      <w:r w:rsidR="008D4C59" w:rsidRPr="00942D58">
        <w:rPr>
          <w:rFonts w:ascii="Arial" w:hAnsi="Arial" w:cs="Arial"/>
          <w:sz w:val="20"/>
          <w:szCs w:val="20"/>
        </w:rPr>
        <w:t xml:space="preserve">allerede </w:t>
      </w:r>
      <w:r w:rsidRPr="00942D58">
        <w:rPr>
          <w:rFonts w:ascii="Arial" w:hAnsi="Arial" w:cs="Arial"/>
          <w:sz w:val="20"/>
          <w:szCs w:val="20"/>
        </w:rPr>
        <w:t>er påløpt</w:t>
      </w:r>
      <w:r w:rsidR="003C6A2F">
        <w:rPr>
          <w:rFonts w:ascii="Arial" w:hAnsi="Arial" w:cs="Arial"/>
          <w:sz w:val="20"/>
          <w:szCs w:val="20"/>
        </w:rPr>
        <w:t>)</w:t>
      </w:r>
      <w:r w:rsidRPr="00942D58">
        <w:rPr>
          <w:rFonts w:ascii="Arial" w:hAnsi="Arial" w:cs="Arial"/>
          <w:sz w:val="20"/>
          <w:szCs w:val="20"/>
        </w:rPr>
        <w:t>.</w:t>
      </w:r>
      <w:r w:rsidR="008D4C59" w:rsidRPr="00942D58">
        <w:rPr>
          <w:rFonts w:ascii="Arial" w:hAnsi="Arial" w:cs="Arial"/>
          <w:sz w:val="20"/>
          <w:szCs w:val="20"/>
        </w:rPr>
        <w:t xml:space="preserve"> Ved unnlatelse av å melde inn skader som i neste omgang forårsaker unødige kostnader kan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også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16E2C582" w:rsidR="00B001BC" w:rsidRPr="00414AD9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62AE" w:rsidRPr="00414AD9">
        <w:rPr>
          <w:rFonts w:ascii="Arial" w:hAnsi="Arial" w:cs="Arial"/>
          <w:b/>
          <w:sz w:val="20"/>
          <w:szCs w:val="20"/>
          <w:lang w:val="en-US"/>
        </w:rPr>
        <w:t>tildelte</w:t>
      </w:r>
      <w:proofErr w:type="spellEnd"/>
      <w:r w:rsidR="00C562AE"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414AD9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414AD9">
        <w:rPr>
          <w:rFonts w:ascii="Arial" w:hAnsi="Arial" w:cs="Arial"/>
          <w:sz w:val="20"/>
          <w:szCs w:val="20"/>
          <w:lang w:val="en-US"/>
        </w:rPr>
        <w:br/>
      </w:r>
      <w:r w:rsidR="000305E7" w:rsidRPr="00414AD9">
        <w:rPr>
          <w:rFonts w:ascii="Arial" w:hAnsi="Arial" w:cs="Arial"/>
          <w:sz w:val="16"/>
          <w:szCs w:val="20"/>
          <w:lang w:val="en-US"/>
        </w:rPr>
        <w:softHyphen/>
      </w:r>
      <w:r w:rsidR="00B001BC" w:rsidRPr="00414AD9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42AF34EC" w14:textId="6E78C55F" w:rsidR="008C68A3" w:rsidRPr="00611ED7" w:rsidRDefault="00FC032C" w:rsidP="008C68A3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2021 IAU 24hour World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02.10.</w:t>
      </w:r>
      <w:r w:rsidRPr="00611ED7">
        <w:rPr>
          <w:rFonts w:ascii="Arial" w:hAnsi="Arial" w:cs="Arial"/>
          <w:sz w:val="20"/>
          <w:szCs w:val="20"/>
          <w:lang w:val="en-GB"/>
        </w:rPr>
        <w:tab/>
        <w:t xml:space="preserve">Timisoara, Romania </w:t>
      </w:r>
    </w:p>
    <w:p w14:paraId="568E1CC5" w14:textId="3F38BB31" w:rsidR="008C68A3" w:rsidRDefault="00611ED7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2021 IAU 50km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31.10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Chinese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Taipei</w:t>
      </w:r>
      <w:r w:rsidR="00414AD9">
        <w:rPr>
          <w:rFonts w:ascii="Arial" w:hAnsi="Arial" w:cs="Arial"/>
          <w:sz w:val="20"/>
          <w:szCs w:val="20"/>
          <w:lang w:val="en-GB"/>
        </w:rPr>
        <w:t>,</w:t>
      </w:r>
      <w:r w:rsidR="00E1636E"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6B7E99F6" w14:textId="6162EFFF" w:rsid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2021 </w:t>
      </w:r>
      <w:r w:rsidRPr="00414AD9">
        <w:rPr>
          <w:rFonts w:ascii="Arial" w:hAnsi="Arial" w:cs="Arial"/>
          <w:sz w:val="20"/>
          <w:szCs w:val="20"/>
          <w:lang w:val="en-GB"/>
        </w:rPr>
        <w:t>World Mountain and Trail Running Championships</w:t>
      </w:r>
      <w:r>
        <w:rPr>
          <w:rFonts w:ascii="Arial" w:hAnsi="Arial" w:cs="Arial"/>
          <w:sz w:val="20"/>
          <w:szCs w:val="20"/>
          <w:lang w:val="en-GB"/>
        </w:rPr>
        <w:tab/>
        <w:t>13.11.   Chiang Mai, Thailand</w:t>
      </w:r>
    </w:p>
    <w:p w14:paraId="2B9DF097" w14:textId="77777777" w:rsidR="00414AD9" w:rsidRP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</w:p>
    <w:p w14:paraId="27FB57B8" w14:textId="28BC9CC2" w:rsidR="00E1636E" w:rsidRPr="00C80F13" w:rsidRDefault="00E1636E" w:rsidP="008C6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</w:t>
      </w:r>
      <w:r>
        <w:rPr>
          <w:rFonts w:ascii="Arial" w:hAnsi="Arial" w:cs="Arial"/>
          <w:sz w:val="20"/>
          <w:szCs w:val="20"/>
          <w:lang w:val="en-GB"/>
        </w:rPr>
        <w:t>2.12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proofErr w:type="spellStart"/>
      <w:r w:rsidRPr="00C80F13">
        <w:rPr>
          <w:rFonts w:ascii="Arial" w:hAnsi="Arial" w:cs="Arial"/>
          <w:sz w:val="20"/>
          <w:szCs w:val="20"/>
        </w:rPr>
        <w:t>Chinese</w:t>
      </w:r>
      <w:proofErr w:type="spellEnd"/>
      <w:r w:rsidRPr="00C80F1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0F13">
        <w:rPr>
          <w:rFonts w:ascii="Arial" w:hAnsi="Arial" w:cs="Arial"/>
          <w:sz w:val="20"/>
          <w:szCs w:val="20"/>
        </w:rPr>
        <w:t>Taipei</w:t>
      </w:r>
      <w:r w:rsidR="00414AD9" w:rsidRPr="00C80F13">
        <w:rPr>
          <w:rFonts w:ascii="Arial" w:hAnsi="Arial" w:cs="Arial"/>
          <w:sz w:val="20"/>
          <w:szCs w:val="20"/>
        </w:rPr>
        <w:t>,</w:t>
      </w:r>
      <w:r w:rsidRPr="00C80F13">
        <w:rPr>
          <w:rFonts w:ascii="Arial" w:hAnsi="Arial" w:cs="Arial"/>
          <w:sz w:val="20"/>
          <w:szCs w:val="20"/>
        </w:rPr>
        <w:t>Taiwan</w:t>
      </w:r>
      <w:proofErr w:type="spellEnd"/>
      <w:proofErr w:type="gramEnd"/>
    </w:p>
    <w:p w14:paraId="57E5A498" w14:textId="77777777" w:rsidR="00611ED7" w:rsidRPr="00C80F13" w:rsidRDefault="00611ED7" w:rsidP="008C68A3">
      <w:pPr>
        <w:rPr>
          <w:rFonts w:ascii="Arial" w:hAnsi="Arial" w:cs="Arial"/>
          <w:sz w:val="20"/>
          <w:szCs w:val="20"/>
        </w:rPr>
      </w:pPr>
    </w:p>
    <w:p w14:paraId="24F2A602" w14:textId="3A9F47B2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677BF0">
        <w:rPr>
          <w:rFonts w:ascii="Arial" w:hAnsi="Arial" w:cs="Arial"/>
          <w:sz w:val="20"/>
          <w:szCs w:val="20"/>
        </w:rPr>
        <w:t>3.</w:t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677BF0">
        <w:rPr>
          <w:rFonts w:ascii="Arial" w:hAnsi="Arial" w:cs="Arial"/>
          <w:sz w:val="20"/>
          <w:szCs w:val="20"/>
        </w:rPr>
        <w:t>fe</w:t>
      </w:r>
      <w:r w:rsidR="00B76534">
        <w:rPr>
          <w:rFonts w:ascii="Arial" w:hAnsi="Arial" w:cs="Arial"/>
          <w:sz w:val="20"/>
          <w:szCs w:val="20"/>
        </w:rPr>
        <w:t>bruar</w:t>
      </w:r>
      <w:r w:rsidR="00414AD9">
        <w:rPr>
          <w:rFonts w:ascii="Arial" w:hAnsi="Arial" w:cs="Arial"/>
          <w:sz w:val="20"/>
          <w:szCs w:val="20"/>
        </w:rPr>
        <w:t xml:space="preserve">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39230384" w14:textId="4D2FB77E" w:rsidR="003208BE" w:rsidRPr="00201657" w:rsidRDefault="008C68A3" w:rsidP="00320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14AD9"/>
    <w:rsid w:val="0043529D"/>
    <w:rsid w:val="00465E11"/>
    <w:rsid w:val="004B1EE1"/>
    <w:rsid w:val="00536301"/>
    <w:rsid w:val="00566806"/>
    <w:rsid w:val="0058167B"/>
    <w:rsid w:val="005C12CE"/>
    <w:rsid w:val="005C32BE"/>
    <w:rsid w:val="005F4061"/>
    <w:rsid w:val="00601527"/>
    <w:rsid w:val="00611ED7"/>
    <w:rsid w:val="006375C4"/>
    <w:rsid w:val="00660429"/>
    <w:rsid w:val="0066104D"/>
    <w:rsid w:val="00676C68"/>
    <w:rsid w:val="00677BF0"/>
    <w:rsid w:val="006B470E"/>
    <w:rsid w:val="006E18C6"/>
    <w:rsid w:val="006F5604"/>
    <w:rsid w:val="007A342A"/>
    <w:rsid w:val="007B15F2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E33F8"/>
    <w:rsid w:val="00B001BC"/>
    <w:rsid w:val="00B033E3"/>
    <w:rsid w:val="00B76534"/>
    <w:rsid w:val="00B91B37"/>
    <w:rsid w:val="00B93BFD"/>
    <w:rsid w:val="00BA6536"/>
    <w:rsid w:val="00BA7E6B"/>
    <w:rsid w:val="00C41A6C"/>
    <w:rsid w:val="00C43D85"/>
    <w:rsid w:val="00C562AE"/>
    <w:rsid w:val="00C80F13"/>
    <w:rsid w:val="00C94C29"/>
    <w:rsid w:val="00D3691E"/>
    <w:rsid w:val="00D67F9C"/>
    <w:rsid w:val="00D81E23"/>
    <w:rsid w:val="00DD3C22"/>
    <w:rsid w:val="00DE4FFF"/>
    <w:rsid w:val="00E02CEC"/>
    <w:rsid w:val="00E112AD"/>
    <w:rsid w:val="00E1636E"/>
    <w:rsid w:val="00E31386"/>
    <w:rsid w:val="00E60DF8"/>
    <w:rsid w:val="00E77CC1"/>
    <w:rsid w:val="00EF4938"/>
    <w:rsid w:val="00F040DC"/>
    <w:rsid w:val="00F31065"/>
    <w:rsid w:val="00F3442C"/>
    <w:rsid w:val="00F7398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 Engen</cp:lastModifiedBy>
  <cp:revision>3</cp:revision>
  <cp:lastPrinted>2021-01-15T20:46:00Z</cp:lastPrinted>
  <dcterms:created xsi:type="dcterms:W3CDTF">2021-02-05T16:04:00Z</dcterms:created>
  <dcterms:modified xsi:type="dcterms:W3CDTF">2021-02-05T16:04:00Z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